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DCABE" w14:textId="77777777" w:rsidR="00616F5B" w:rsidRDefault="00000000">
      <w:pPr>
        <w:spacing w:after="0" w:line="259" w:lineRule="auto"/>
        <w:ind w:left="1831"/>
        <w:jc w:val="left"/>
      </w:pPr>
      <w:r>
        <w:rPr>
          <w:b/>
          <w:sz w:val="32"/>
          <w:u w:val="single" w:color="000000"/>
        </w:rPr>
        <w:t xml:space="preserve">MINUTES OF A MEETING OF CLYST ST GEORGE </w:t>
      </w:r>
    </w:p>
    <w:p w14:paraId="6647A5BA" w14:textId="77777777" w:rsidR="00616F5B" w:rsidRDefault="00000000">
      <w:pPr>
        <w:spacing w:after="134" w:line="259" w:lineRule="auto"/>
        <w:ind w:left="745"/>
        <w:jc w:val="center"/>
      </w:pPr>
      <w:r>
        <w:rPr>
          <w:b/>
          <w:sz w:val="32"/>
          <w:u w:val="single" w:color="000000"/>
        </w:rPr>
        <w:t>PARISH COUNCIL</w:t>
      </w:r>
    </w:p>
    <w:p w14:paraId="65ADAE14" w14:textId="77777777" w:rsidR="00616F5B" w:rsidRDefault="00000000">
      <w:pPr>
        <w:spacing w:after="0" w:line="259" w:lineRule="auto"/>
        <w:ind w:left="50"/>
        <w:jc w:val="left"/>
      </w:pPr>
      <w:r>
        <w:rPr>
          <w:b/>
          <w:sz w:val="32"/>
          <w:u w:val="single" w:color="000000"/>
        </w:rPr>
        <w:t xml:space="preserve">held on 14 June 2023 following the Annual Meeting commencing at </w:t>
      </w:r>
    </w:p>
    <w:p w14:paraId="52FC297B" w14:textId="77777777" w:rsidR="00616F5B" w:rsidRDefault="00000000">
      <w:pPr>
        <w:spacing w:after="0" w:line="259" w:lineRule="auto"/>
        <w:ind w:left="745" w:right="720"/>
        <w:jc w:val="center"/>
      </w:pPr>
      <w:r>
        <w:rPr>
          <w:b/>
          <w:sz w:val="32"/>
          <w:u w:val="single" w:color="000000"/>
        </w:rPr>
        <w:t>7.30pm in the Parish Hall</w:t>
      </w:r>
    </w:p>
    <w:p w14:paraId="2ED022F6" w14:textId="77777777" w:rsidR="00616F5B" w:rsidRDefault="00000000">
      <w:pPr>
        <w:spacing w:after="149" w:line="259" w:lineRule="auto"/>
        <w:ind w:left="20" w:firstLine="0"/>
        <w:jc w:val="left"/>
      </w:pPr>
      <w:r>
        <w:rPr>
          <w:b/>
        </w:rPr>
        <w:t xml:space="preserve">                     </w:t>
      </w:r>
    </w:p>
    <w:p w14:paraId="01D9F197" w14:textId="77777777" w:rsidR="00616F5B" w:rsidRDefault="00000000">
      <w:pPr>
        <w:spacing w:after="132" w:line="261" w:lineRule="auto"/>
        <w:ind w:left="25"/>
        <w:jc w:val="left"/>
      </w:pPr>
      <w:r>
        <w:rPr>
          <w:b/>
        </w:rPr>
        <w:t xml:space="preserve">Present:         Chairman:           Cllr J </w:t>
      </w:r>
      <w:proofErr w:type="spellStart"/>
      <w:r>
        <w:rPr>
          <w:b/>
        </w:rPr>
        <w:t>Manser</w:t>
      </w:r>
      <w:proofErr w:type="spellEnd"/>
    </w:p>
    <w:p w14:paraId="2115E681" w14:textId="77777777" w:rsidR="00616F5B" w:rsidRDefault="00000000">
      <w:pPr>
        <w:spacing w:after="132" w:line="261" w:lineRule="auto"/>
        <w:ind w:left="25"/>
        <w:jc w:val="left"/>
      </w:pPr>
      <w:r>
        <w:rPr>
          <w:b/>
        </w:rPr>
        <w:t xml:space="preserve">                         Councillors:         P. Bragg, A. Marks, I. Stubbs, E. Ward</w:t>
      </w:r>
    </w:p>
    <w:p w14:paraId="6038A2A1" w14:textId="77777777" w:rsidR="00616F5B" w:rsidRDefault="00000000">
      <w:pPr>
        <w:tabs>
          <w:tab w:val="center" w:pos="3623"/>
        </w:tabs>
        <w:spacing w:after="132" w:line="261" w:lineRule="auto"/>
        <w:ind w:left="0" w:firstLine="0"/>
        <w:jc w:val="left"/>
      </w:pPr>
      <w:r>
        <w:rPr>
          <w:b/>
        </w:rPr>
        <w:t xml:space="preserve">             District Councillor:</w:t>
      </w:r>
      <w:r>
        <w:rPr>
          <w:b/>
        </w:rPr>
        <w:tab/>
        <w:t xml:space="preserve">   Cllr M. Howe</w:t>
      </w:r>
    </w:p>
    <w:p w14:paraId="77C3DB11" w14:textId="77777777" w:rsidR="00616F5B" w:rsidRDefault="00000000">
      <w:pPr>
        <w:spacing w:after="132" w:line="261" w:lineRule="auto"/>
        <w:ind w:left="25"/>
        <w:jc w:val="left"/>
      </w:pPr>
      <w:r>
        <w:rPr>
          <w:b/>
        </w:rPr>
        <w:t xml:space="preserve">                           Clerk:                    Mrs. Cathryn Newbery</w:t>
      </w:r>
    </w:p>
    <w:p w14:paraId="2FB8208D" w14:textId="77777777" w:rsidR="00616F5B" w:rsidRDefault="00000000">
      <w:pPr>
        <w:spacing w:after="582" w:line="261" w:lineRule="auto"/>
        <w:ind w:left="25"/>
        <w:jc w:val="left"/>
      </w:pPr>
      <w:r>
        <w:rPr>
          <w:b/>
        </w:rPr>
        <w:t xml:space="preserve">        Members of Public -             none</w:t>
      </w:r>
    </w:p>
    <w:p w14:paraId="45C580FD" w14:textId="77777777" w:rsidR="00616F5B" w:rsidRDefault="00000000">
      <w:pPr>
        <w:numPr>
          <w:ilvl w:val="0"/>
          <w:numId w:val="1"/>
        </w:numPr>
        <w:spacing w:after="138"/>
        <w:ind w:hanging="349"/>
      </w:pPr>
      <w:r>
        <w:rPr>
          <w:b/>
        </w:rPr>
        <w:t>Apologies for Absence</w:t>
      </w:r>
      <w:r>
        <w:t xml:space="preserve">:  Cllr Randall-Johnson, Cllrs </w:t>
      </w:r>
      <w:proofErr w:type="gramStart"/>
      <w:r>
        <w:t>Bowen</w:t>
      </w:r>
      <w:proofErr w:type="gramEnd"/>
      <w:r>
        <w:t xml:space="preserve"> and Piper </w:t>
      </w:r>
    </w:p>
    <w:p w14:paraId="44F2337D" w14:textId="77777777" w:rsidR="00616F5B" w:rsidRDefault="00000000">
      <w:pPr>
        <w:numPr>
          <w:ilvl w:val="0"/>
          <w:numId w:val="1"/>
        </w:numPr>
        <w:spacing w:after="138"/>
        <w:ind w:hanging="349"/>
      </w:pPr>
      <w:r>
        <w:rPr>
          <w:b/>
        </w:rPr>
        <w:t>Approval of Minutes</w:t>
      </w:r>
      <w:r>
        <w:t xml:space="preserve"> – Unanimous approval.  </w:t>
      </w:r>
    </w:p>
    <w:p w14:paraId="1AAE2A7D" w14:textId="77777777" w:rsidR="00616F5B" w:rsidRDefault="00000000">
      <w:pPr>
        <w:numPr>
          <w:ilvl w:val="0"/>
          <w:numId w:val="1"/>
        </w:numPr>
        <w:spacing w:after="138"/>
        <w:ind w:hanging="349"/>
      </w:pPr>
      <w:r>
        <w:rPr>
          <w:b/>
        </w:rPr>
        <w:t xml:space="preserve">Declaration of Interest – </w:t>
      </w:r>
      <w:r>
        <w:t>Cllr Marks re Item 10 of Agenda</w:t>
      </w:r>
    </w:p>
    <w:p w14:paraId="26A0BC5A" w14:textId="77777777" w:rsidR="00616F5B" w:rsidRDefault="00000000">
      <w:pPr>
        <w:numPr>
          <w:ilvl w:val="0"/>
          <w:numId w:val="1"/>
        </w:numPr>
        <w:spacing w:after="132" w:line="261" w:lineRule="auto"/>
        <w:ind w:hanging="349"/>
      </w:pPr>
      <w:r>
        <w:rPr>
          <w:b/>
        </w:rPr>
        <w:t xml:space="preserve">Open Forum - </w:t>
      </w:r>
      <w:r>
        <w:t>None</w:t>
      </w:r>
    </w:p>
    <w:p w14:paraId="7F669259" w14:textId="77777777" w:rsidR="00616F5B" w:rsidRDefault="00000000">
      <w:pPr>
        <w:numPr>
          <w:ilvl w:val="0"/>
          <w:numId w:val="1"/>
        </w:numPr>
        <w:spacing w:after="138"/>
        <w:ind w:hanging="349"/>
      </w:pPr>
      <w:r>
        <w:rPr>
          <w:b/>
        </w:rPr>
        <w:t xml:space="preserve">District Councillor’s Report – </w:t>
      </w:r>
      <w:r>
        <w:t xml:space="preserve">Cllr Howe reported he still sat on the Planning Committees, and at present there were full day meetings each week dealing with the backlog.  The Committee had been busy with matters at Cranbrook </w:t>
      </w:r>
      <w:proofErr w:type="gramStart"/>
      <w:r>
        <w:t>and also</w:t>
      </w:r>
      <w:proofErr w:type="gramEnd"/>
      <w:r>
        <w:t xml:space="preserve"> with solar issues.  Cllr Howe said that there was a retrospective planning application in place for the entrance/exit to the land being worked on at the A376.  The building was an agricultural building and therefore lawful, despite it being rather large for the site.  The land around the building had been planted out. Comment was made about the 40mph sign being misplaced in the entrance, but Cllr Howe confirmed this would be dealt with by Highways at some time. Cllr </w:t>
      </w:r>
      <w:proofErr w:type="spellStart"/>
      <w:r>
        <w:t>Manser</w:t>
      </w:r>
      <w:proofErr w:type="spellEnd"/>
      <w:r>
        <w:t xml:space="preserve"> thanked Cllr Howe for his report.</w:t>
      </w:r>
    </w:p>
    <w:p w14:paraId="1D094F61" w14:textId="77777777" w:rsidR="00616F5B" w:rsidRDefault="00000000">
      <w:pPr>
        <w:numPr>
          <w:ilvl w:val="0"/>
          <w:numId w:val="1"/>
        </w:numPr>
        <w:spacing w:after="132" w:line="261" w:lineRule="auto"/>
        <w:ind w:hanging="349"/>
      </w:pPr>
      <w:r>
        <w:rPr>
          <w:b/>
        </w:rPr>
        <w:t>Emails received –</w:t>
      </w:r>
      <w:r>
        <w:t xml:space="preserve"> </w:t>
      </w:r>
      <w:r>
        <w:rPr>
          <w:b/>
        </w:rPr>
        <w:t>Clerk to Report</w:t>
      </w:r>
      <w:r>
        <w:t xml:space="preserve"> </w:t>
      </w:r>
    </w:p>
    <w:p w14:paraId="0936F736" w14:textId="77777777" w:rsidR="00616F5B" w:rsidRDefault="00000000">
      <w:pPr>
        <w:ind w:left="25"/>
      </w:pPr>
      <w:r>
        <w:t xml:space="preserve">Email from Highways re temporary traffic notice Lower </w:t>
      </w:r>
      <w:proofErr w:type="spellStart"/>
      <w:r>
        <w:t>Ebford</w:t>
      </w:r>
      <w:proofErr w:type="spellEnd"/>
      <w:r>
        <w:t xml:space="preserve"> Lane, </w:t>
      </w:r>
      <w:proofErr w:type="spellStart"/>
      <w:r>
        <w:t>Ebford</w:t>
      </w:r>
      <w:proofErr w:type="spellEnd"/>
    </w:p>
    <w:p w14:paraId="1CB68439" w14:textId="77777777" w:rsidR="00616F5B" w:rsidRDefault="00000000">
      <w:pPr>
        <w:ind w:left="25"/>
      </w:pPr>
      <w:r>
        <w:t>Email re Street Scene operations and high level of current demand and lack of staffing which was slowing down their service.</w:t>
      </w:r>
    </w:p>
    <w:p w14:paraId="20FB3BA0" w14:textId="77777777" w:rsidR="00616F5B" w:rsidRDefault="00000000">
      <w:pPr>
        <w:ind w:left="25"/>
      </w:pPr>
      <w:r>
        <w:t>Email received from Exe Estuary with their Summer 2023 Newsletter.</w:t>
      </w:r>
    </w:p>
    <w:p w14:paraId="612B3673" w14:textId="77777777" w:rsidR="00616F5B" w:rsidRDefault="00000000">
      <w:pPr>
        <w:ind w:left="25"/>
      </w:pPr>
      <w:r>
        <w:t xml:space="preserve">Email from a member of the public reporting on a pothole on the hill from the ford towards </w:t>
      </w:r>
      <w:proofErr w:type="spellStart"/>
      <w:r>
        <w:t>Kenniford</w:t>
      </w:r>
      <w:proofErr w:type="spellEnd"/>
      <w:r>
        <w:t xml:space="preserve"> Farm.</w:t>
      </w:r>
    </w:p>
    <w:p w14:paraId="51D4C500" w14:textId="77777777" w:rsidR="00616F5B" w:rsidRDefault="00000000">
      <w:pPr>
        <w:ind w:left="25"/>
      </w:pPr>
      <w:r>
        <w:t>Email from Devon and Cornwall Police re survey launched to explore how crime is affecting the rural areas.</w:t>
      </w:r>
    </w:p>
    <w:p w14:paraId="6A966810" w14:textId="77777777" w:rsidR="00616F5B" w:rsidRDefault="00000000">
      <w:pPr>
        <w:ind w:left="25"/>
      </w:pPr>
      <w:r>
        <w:t>Email from Exeter Harbour Board with details of a vacancy.</w:t>
      </w:r>
    </w:p>
    <w:p w14:paraId="27233090" w14:textId="354333A9" w:rsidR="00616F5B" w:rsidRDefault="00000000">
      <w:pPr>
        <w:ind w:left="25"/>
      </w:pPr>
      <w:r>
        <w:t>Email re local floo</w:t>
      </w:r>
      <w:r w:rsidR="005B7344">
        <w:t>d</w:t>
      </w:r>
      <w:r>
        <w:t xml:space="preserve"> risk management strategy newsletter.</w:t>
      </w:r>
    </w:p>
    <w:p w14:paraId="0C0ADCBB" w14:textId="77777777" w:rsidR="00616F5B" w:rsidRDefault="00000000">
      <w:pPr>
        <w:ind w:left="25"/>
      </w:pPr>
      <w:r>
        <w:t xml:space="preserve">The Clerk confirmed these emails had been distributed. </w:t>
      </w:r>
    </w:p>
    <w:p w14:paraId="17C2B24D" w14:textId="77777777" w:rsidR="00616F5B" w:rsidRDefault="00000000">
      <w:pPr>
        <w:ind w:left="25"/>
      </w:pPr>
      <w:r>
        <w:rPr>
          <w:b/>
        </w:rPr>
        <w:lastRenderedPageBreak/>
        <w:t xml:space="preserve">7. Finance – </w:t>
      </w:r>
      <w:r>
        <w:t xml:space="preserve">The Clerk confirmed the accounts had been circulated.  The balance in hand of </w:t>
      </w:r>
    </w:p>
    <w:p w14:paraId="233EE893" w14:textId="77777777" w:rsidR="00616F5B" w:rsidRDefault="00000000">
      <w:pPr>
        <w:spacing w:after="3" w:line="253" w:lineRule="auto"/>
        <w:ind w:left="10"/>
        <w:jc w:val="left"/>
      </w:pPr>
      <w:r>
        <w:t xml:space="preserve">£6184.15 and £1196.73 in the CIL account.  There were accounts outstanding for Countrywide Grounds for £1044, Hire of the Village Hall for £18, Microsoft annual fees of £79.99, Website fees of £47.88 and the Clerk’s salary.  </w:t>
      </w:r>
    </w:p>
    <w:p w14:paraId="3F6D1682" w14:textId="77777777" w:rsidR="00616F5B" w:rsidRDefault="00000000">
      <w:pPr>
        <w:spacing w:after="3" w:line="253" w:lineRule="auto"/>
        <w:ind w:left="10"/>
        <w:jc w:val="left"/>
      </w:pPr>
      <w:r>
        <w:t xml:space="preserve">The Clerk also mentioned that we had received a quote for the removal of power from the telephone box in the approximate sum of £500.  No work had been commissioned and this matter was on this Agenda to be discussed. </w:t>
      </w:r>
    </w:p>
    <w:p w14:paraId="57056187" w14:textId="77777777" w:rsidR="00616F5B" w:rsidRDefault="00000000">
      <w:pPr>
        <w:ind w:left="25"/>
      </w:pPr>
      <w:r>
        <w:t xml:space="preserve">The Clerk called for a vote on the acceptance of the accounts as circulated, and payment of the accounts as listed. </w:t>
      </w:r>
    </w:p>
    <w:p w14:paraId="047B4BE4" w14:textId="77777777" w:rsidR="00616F5B" w:rsidRDefault="00000000">
      <w:pPr>
        <w:spacing w:after="444" w:line="261" w:lineRule="auto"/>
        <w:ind w:left="25"/>
        <w:jc w:val="left"/>
      </w:pPr>
      <w:r>
        <w:rPr>
          <w:b/>
        </w:rPr>
        <w:t xml:space="preserve">Unanimous Vote on Acceptance of the Accounts and Unanimous Vote on the payments to be paid as described, no vote taken on the payment for the decommissioning of the power from the telephone box. </w:t>
      </w:r>
    </w:p>
    <w:p w14:paraId="091B2720" w14:textId="77777777" w:rsidR="00616F5B" w:rsidRDefault="00000000">
      <w:pPr>
        <w:spacing w:after="132" w:line="261" w:lineRule="auto"/>
        <w:ind w:left="25"/>
        <w:jc w:val="left"/>
      </w:pPr>
      <w:r>
        <w:rPr>
          <w:b/>
        </w:rPr>
        <w:t>8. Transfer of Land at the Rear of Parish Hall – Update.</w:t>
      </w:r>
    </w:p>
    <w:p w14:paraId="71B89A10" w14:textId="77777777" w:rsidR="00616F5B" w:rsidRDefault="00000000">
      <w:pPr>
        <w:ind w:left="25"/>
      </w:pPr>
      <w:r>
        <w:t xml:space="preserve">The Clerk reported that she had received a message from Cartridges indicating that the </w:t>
      </w:r>
    </w:p>
    <w:p w14:paraId="51FB54CB" w14:textId="77777777" w:rsidR="00616F5B" w:rsidRDefault="00000000">
      <w:pPr>
        <w:spacing w:after="138"/>
        <w:ind w:left="25"/>
      </w:pPr>
      <w:r>
        <w:t xml:space="preserve">Transfer deed was now in preparation and enquiring whether the Parish Council held a Common Seal or documentation showing precedents of signatures required.  The Clerk had checked with archived documentation held at Devon Archives and Local Studies Service, but there was no indication of either precedents or a Common Seal.  The Clerk confirmed it was possible for either the Chairman and Clerk, or two Councillors to sign the Transfer Deed.  Cartridges </w:t>
      </w:r>
      <w:proofErr w:type="gramStart"/>
      <w:r>
        <w:t>were in agreement</w:t>
      </w:r>
      <w:proofErr w:type="gramEnd"/>
      <w:r>
        <w:t xml:space="preserve"> with this course of action.</w:t>
      </w:r>
    </w:p>
    <w:p w14:paraId="31F0C8B0" w14:textId="77777777" w:rsidR="00616F5B" w:rsidRDefault="00000000">
      <w:pPr>
        <w:spacing w:after="138"/>
        <w:ind w:left="25"/>
      </w:pPr>
      <w:r>
        <w:t>A further discussion ensued on the claiming the moneys held at East Devon District Council for the payment of this from S106 funds they hold in our favour.  It was confirmed careful accounts would be presented on this to enable this payment to be made.  Cllr Howe confirmed he would assist the Clerk with the officer now responsible at the District Council for this.</w:t>
      </w:r>
    </w:p>
    <w:p w14:paraId="7D4FD2B6" w14:textId="77777777" w:rsidR="00616F5B" w:rsidRDefault="00000000">
      <w:pPr>
        <w:spacing w:after="132" w:line="261" w:lineRule="auto"/>
        <w:ind w:left="25"/>
        <w:jc w:val="left"/>
      </w:pPr>
      <w:r>
        <w:rPr>
          <w:b/>
        </w:rPr>
        <w:t>Unanimous Vote</w:t>
      </w:r>
      <w:r>
        <w:t xml:space="preserve"> </w:t>
      </w:r>
      <w:r>
        <w:rPr>
          <w:b/>
        </w:rPr>
        <w:t>for the Transfer Deed to be signed as discussed.</w:t>
      </w:r>
    </w:p>
    <w:p w14:paraId="7A539AF5" w14:textId="77777777" w:rsidR="00616F5B" w:rsidRDefault="00000000">
      <w:pPr>
        <w:numPr>
          <w:ilvl w:val="0"/>
          <w:numId w:val="2"/>
        </w:numPr>
        <w:spacing w:after="138"/>
        <w:ind w:hanging="362"/>
        <w:jc w:val="left"/>
      </w:pPr>
      <w:r>
        <w:rPr>
          <w:b/>
        </w:rPr>
        <w:t xml:space="preserve">Bus Stop Glass Cleaning – </w:t>
      </w:r>
      <w:r>
        <w:t>Cllr Bowen had obtained two quotes for this work to be carried out.  Both quotes were for the sum of £300, one without VAT and one subject to VAT.  After discussion, it was confirmed the local quote from Clean &amp; Clear East Devon would be accepted.</w:t>
      </w:r>
    </w:p>
    <w:p w14:paraId="746C992B" w14:textId="77777777" w:rsidR="00616F5B" w:rsidRDefault="00000000">
      <w:pPr>
        <w:spacing w:after="132" w:line="261" w:lineRule="auto"/>
        <w:ind w:left="25"/>
        <w:jc w:val="left"/>
      </w:pPr>
      <w:r>
        <w:rPr>
          <w:b/>
        </w:rPr>
        <w:t>Unanimous Vote to accept quote from Clean and Clear East Devon for £300.</w:t>
      </w:r>
    </w:p>
    <w:p w14:paraId="053D03AE" w14:textId="77777777" w:rsidR="00616F5B" w:rsidRDefault="00000000">
      <w:pPr>
        <w:numPr>
          <w:ilvl w:val="0"/>
          <w:numId w:val="2"/>
        </w:numPr>
        <w:spacing w:after="132" w:line="261" w:lineRule="auto"/>
        <w:ind w:hanging="362"/>
        <w:jc w:val="left"/>
      </w:pPr>
      <w:r>
        <w:rPr>
          <w:b/>
        </w:rPr>
        <w:t>Telephone BOX – Discussion</w:t>
      </w:r>
    </w:p>
    <w:p w14:paraId="10C2E3D6" w14:textId="77777777" w:rsidR="00616F5B" w:rsidRDefault="00000000">
      <w:pPr>
        <w:spacing w:after="138"/>
        <w:ind w:left="25"/>
      </w:pPr>
      <w:r>
        <w:t xml:space="preserve">This matter was discussed earlier in the Finance Report.  The Clerk confirmed she had received paperwork, and a telephone call stating the decommissioning would cost in the region of £500, possibly more, depending on the amount of work required.  The matter was discussed.  Cllr Marks said he felt it was possible he could carry out the work himself, but this was not accepted by the Councillors, as it could be very dangerous.  The Clerk confirmed she would read the paperwork that was given at the time of the purchase, but it was felt that the agreement between the Council and the National Grid was that the phone box would be decommissioned at no charge prior to the passing on of ownership, and this had not been </w:t>
      </w:r>
      <w:r>
        <w:lastRenderedPageBreak/>
        <w:t xml:space="preserve">done.  The Clerk and Cllr Marks will investigate, and the matter will be on the </w:t>
      </w:r>
      <w:proofErr w:type="gramStart"/>
      <w:r>
        <w:t>Agenda</w:t>
      </w:r>
      <w:proofErr w:type="gramEnd"/>
      <w:r>
        <w:t xml:space="preserve"> for next month’s meeting.  It was not agreed that payment be agreed at this point. </w:t>
      </w:r>
    </w:p>
    <w:p w14:paraId="1FAB3002" w14:textId="77777777" w:rsidR="00616F5B" w:rsidRDefault="00000000">
      <w:pPr>
        <w:numPr>
          <w:ilvl w:val="0"/>
          <w:numId w:val="2"/>
        </w:numPr>
        <w:spacing w:after="132" w:line="261" w:lineRule="auto"/>
        <w:ind w:hanging="362"/>
        <w:jc w:val="left"/>
      </w:pPr>
      <w:r>
        <w:rPr>
          <w:b/>
        </w:rPr>
        <w:t>PLANNING</w:t>
      </w:r>
    </w:p>
    <w:p w14:paraId="055D771A" w14:textId="77777777" w:rsidR="00616F5B" w:rsidRDefault="00000000">
      <w:pPr>
        <w:spacing w:after="0" w:line="261" w:lineRule="auto"/>
        <w:ind w:left="25"/>
        <w:jc w:val="left"/>
      </w:pPr>
      <w:r>
        <w:rPr>
          <w:b/>
        </w:rPr>
        <w:t xml:space="preserve">23/0886/LBD Lady Seawards C of E Primary School, Clyst St George EX3 0RE  </w:t>
      </w:r>
    </w:p>
    <w:p w14:paraId="6DAEC0A9" w14:textId="77777777" w:rsidR="00616F5B" w:rsidRDefault="00000000">
      <w:pPr>
        <w:spacing w:after="3" w:line="253" w:lineRule="auto"/>
        <w:ind w:left="10"/>
        <w:jc w:val="left"/>
      </w:pPr>
      <w:r>
        <w:t xml:space="preserve">Various works to take place on roof 2,5,10,11,12,14 and 15. To include replacing broken ridge tiles and scalloped clay tiles; repoint chimney and remove cement flaunching and replace with lime based mortar (roof 11) new lead lined stepped box gutter; replace lead flashing, replace defective glazing on glazed lantern (roof 5) replace double glazed units to lower glazed roof at ground floor and replace rooflight (roof 10) </w:t>
      </w:r>
    </w:p>
    <w:p w14:paraId="642217A4" w14:textId="77777777" w:rsidR="00616F5B" w:rsidRDefault="00000000">
      <w:pPr>
        <w:spacing w:after="310"/>
        <w:ind w:left="25" w:right="570"/>
      </w:pPr>
      <w:r>
        <w:t xml:space="preserve">Cllr </w:t>
      </w:r>
      <w:proofErr w:type="spellStart"/>
      <w:r>
        <w:t>Manser</w:t>
      </w:r>
      <w:proofErr w:type="spellEnd"/>
      <w:r>
        <w:t xml:space="preserve"> considered this work necessary, and a short discussion ensued. </w:t>
      </w:r>
      <w:r>
        <w:rPr>
          <w:b/>
        </w:rPr>
        <w:t>Unanimous Vote to Approve</w:t>
      </w:r>
    </w:p>
    <w:p w14:paraId="0AF1DF59" w14:textId="77777777" w:rsidR="00616F5B" w:rsidRDefault="00000000">
      <w:pPr>
        <w:spacing w:after="0" w:line="261" w:lineRule="auto"/>
        <w:ind w:left="25"/>
        <w:jc w:val="left"/>
      </w:pPr>
      <w:r>
        <w:rPr>
          <w:b/>
        </w:rPr>
        <w:t xml:space="preserve">23/1170/FUL Devon &amp; Somerset Fire &amp; Rescue Service Headquarters, Clyst St George </w:t>
      </w:r>
      <w:r>
        <w:t>Installation of a demountable building to be used as a changing room facility.</w:t>
      </w:r>
    </w:p>
    <w:p w14:paraId="7C121AF7" w14:textId="27E2A855" w:rsidR="00616F5B" w:rsidRDefault="00000000">
      <w:pPr>
        <w:spacing w:after="312" w:line="253" w:lineRule="auto"/>
        <w:ind w:left="10" w:right="359"/>
        <w:jc w:val="left"/>
      </w:pPr>
      <w:r>
        <w:t xml:space="preserve">Cllr </w:t>
      </w:r>
      <w:proofErr w:type="spellStart"/>
      <w:r>
        <w:t>Manser</w:t>
      </w:r>
      <w:proofErr w:type="spellEnd"/>
      <w:r>
        <w:t xml:space="preserve"> considered this was a necessary addition to the Headquarters.  Following the short discussion</w:t>
      </w:r>
      <w:r w:rsidR="005B7344">
        <w:t>,</w:t>
      </w:r>
      <w:r>
        <w:t xml:space="preserve"> a vote was taken. </w:t>
      </w:r>
      <w:r>
        <w:rPr>
          <w:b/>
        </w:rPr>
        <w:t>Unanimous Vote for No Objection.</w:t>
      </w:r>
    </w:p>
    <w:p w14:paraId="5DA17A6D" w14:textId="77777777" w:rsidR="00616F5B" w:rsidRDefault="00000000">
      <w:pPr>
        <w:spacing w:after="0" w:line="261" w:lineRule="auto"/>
        <w:ind w:left="25" w:right="2445"/>
        <w:jc w:val="left"/>
      </w:pPr>
      <w:r>
        <w:rPr>
          <w:b/>
        </w:rPr>
        <w:t xml:space="preserve">23/1182/FUL 5 Clyst Works, Clyst Road, Topsham, Exeter </w:t>
      </w:r>
      <w:r>
        <w:t>Proposed new showroom for JRC Carpets.</w:t>
      </w:r>
    </w:p>
    <w:p w14:paraId="16E29BD0" w14:textId="3D608372" w:rsidR="00616F5B" w:rsidRDefault="00000000">
      <w:pPr>
        <w:ind w:left="25"/>
      </w:pPr>
      <w:r>
        <w:t xml:space="preserve">Cllr </w:t>
      </w:r>
      <w:proofErr w:type="spellStart"/>
      <w:r>
        <w:t>Manser</w:t>
      </w:r>
      <w:proofErr w:type="spellEnd"/>
      <w:r>
        <w:t xml:space="preserve"> considered that there could be no problem with this application.  Councillors agreed.</w:t>
      </w:r>
    </w:p>
    <w:p w14:paraId="0E8049D7" w14:textId="77777777" w:rsidR="00616F5B" w:rsidRDefault="00000000">
      <w:pPr>
        <w:spacing w:after="303" w:line="261" w:lineRule="auto"/>
        <w:ind w:left="25"/>
        <w:jc w:val="left"/>
      </w:pPr>
      <w:r>
        <w:rPr>
          <w:b/>
        </w:rPr>
        <w:t>Unanimous Vote for No Objection.</w:t>
      </w:r>
    </w:p>
    <w:p w14:paraId="6A9D7753" w14:textId="77777777" w:rsidR="00616F5B" w:rsidRDefault="00000000">
      <w:pPr>
        <w:spacing w:after="303" w:line="261" w:lineRule="auto"/>
        <w:ind w:left="25"/>
        <w:jc w:val="left"/>
      </w:pPr>
      <w:r>
        <w:rPr>
          <w:b/>
        </w:rPr>
        <w:t>12. Councillors’ Reports</w:t>
      </w:r>
    </w:p>
    <w:p w14:paraId="35F78A2A" w14:textId="77777777" w:rsidR="00616F5B" w:rsidRDefault="00000000">
      <w:pPr>
        <w:ind w:left="25"/>
      </w:pPr>
      <w:r>
        <w:rPr>
          <w:b/>
        </w:rPr>
        <w:t>Cllr Marks</w:t>
      </w:r>
      <w:r>
        <w:t xml:space="preserve"> had nothing to report.</w:t>
      </w:r>
    </w:p>
    <w:p w14:paraId="747C2D05" w14:textId="77777777" w:rsidR="00616F5B" w:rsidRDefault="00000000">
      <w:pPr>
        <w:ind w:left="25"/>
      </w:pPr>
      <w:r>
        <w:rPr>
          <w:b/>
        </w:rPr>
        <w:t>Cllr Bragg</w:t>
      </w:r>
      <w:r>
        <w:t xml:space="preserve"> reported on the pothole on the B3179, which had been confirmed to Highways.</w:t>
      </w:r>
    </w:p>
    <w:p w14:paraId="5AD808C2" w14:textId="6E21B129" w:rsidR="00616F5B" w:rsidRDefault="00000000">
      <w:pPr>
        <w:ind w:left="25"/>
      </w:pPr>
      <w:r>
        <w:rPr>
          <w:b/>
        </w:rPr>
        <w:t xml:space="preserve">Cllr Stubbs </w:t>
      </w:r>
      <w:r>
        <w:t>had nothing to report</w:t>
      </w:r>
      <w:r w:rsidR="005B7344">
        <w:t>.</w:t>
      </w:r>
    </w:p>
    <w:p w14:paraId="2CD4E2B4" w14:textId="1D9658C6" w:rsidR="00616F5B" w:rsidRDefault="00000000">
      <w:pPr>
        <w:ind w:left="25"/>
      </w:pPr>
      <w:r>
        <w:rPr>
          <w:b/>
        </w:rPr>
        <w:t>Cllr Ward</w:t>
      </w:r>
      <w:r>
        <w:t xml:space="preserve"> had nothing to report</w:t>
      </w:r>
      <w:r w:rsidR="005B7344">
        <w:t>.</w:t>
      </w:r>
    </w:p>
    <w:p w14:paraId="7E09E043" w14:textId="77777777" w:rsidR="00616F5B" w:rsidRDefault="00000000">
      <w:pPr>
        <w:spacing w:after="138"/>
        <w:ind w:left="25"/>
      </w:pPr>
      <w:r>
        <w:rPr>
          <w:b/>
        </w:rPr>
        <w:t xml:space="preserve">Cllr </w:t>
      </w:r>
      <w:proofErr w:type="spellStart"/>
      <w:r>
        <w:rPr>
          <w:b/>
        </w:rPr>
        <w:t>Manser</w:t>
      </w:r>
      <w:proofErr w:type="spellEnd"/>
      <w:r>
        <w:rPr>
          <w:b/>
        </w:rPr>
        <w:t xml:space="preserve"> </w:t>
      </w:r>
      <w:r>
        <w:t xml:space="preserve">reported that the hedge owned by the owners of Rosario on the A376 had brambles growing out and requested the Clerk to write to the owner requesting the hedge and brambles be cut back.  Cllr </w:t>
      </w:r>
      <w:proofErr w:type="spellStart"/>
      <w:r>
        <w:t>Manser</w:t>
      </w:r>
      <w:proofErr w:type="spellEnd"/>
      <w:r>
        <w:t xml:space="preserve"> had also enquired about the cost of cutting back the pavement on the A376 – Countrywide Grounds and Maintenance quoted £1,000 for the traffic control required for this work and £500 for the work, totalling some £1,500.  It was agreed that the matter be left in abeyance and the work to be carried out by Devon County Council.  Cllr </w:t>
      </w:r>
      <w:proofErr w:type="spellStart"/>
      <w:r>
        <w:t>Manser</w:t>
      </w:r>
      <w:proofErr w:type="spellEnd"/>
      <w:r>
        <w:t xml:space="preserve"> also spoke of the footpath No. 6 </w:t>
      </w:r>
      <w:proofErr w:type="spellStart"/>
      <w:r>
        <w:t>Ebford</w:t>
      </w:r>
      <w:proofErr w:type="spellEnd"/>
      <w:r>
        <w:t xml:space="preserve"> to </w:t>
      </w:r>
      <w:proofErr w:type="spellStart"/>
      <w:r>
        <w:t>Odhams</w:t>
      </w:r>
      <w:proofErr w:type="spellEnd"/>
      <w:r>
        <w:t xml:space="preserve"> Wharf and the fact that work was required there due to heavy rainfall.  A discussion ensued, and Cllr Marks said he would collaborate with Cllr </w:t>
      </w:r>
      <w:proofErr w:type="spellStart"/>
      <w:r>
        <w:t>Manser</w:t>
      </w:r>
      <w:proofErr w:type="spellEnd"/>
      <w:r>
        <w:t xml:space="preserve"> with a view to getting materials together and the work completed.</w:t>
      </w:r>
    </w:p>
    <w:p w14:paraId="5BED787A" w14:textId="77777777" w:rsidR="00616F5B" w:rsidRDefault="00000000">
      <w:pPr>
        <w:ind w:left="25"/>
      </w:pPr>
      <w:r>
        <w:t>There being no further business the meeting ended at 8.40pm</w:t>
      </w:r>
    </w:p>
    <w:p w14:paraId="4033D030" w14:textId="2BD8668B" w:rsidR="00616F5B" w:rsidRDefault="00000000">
      <w:pPr>
        <w:spacing w:after="132" w:line="261" w:lineRule="auto"/>
        <w:ind w:left="25"/>
        <w:jc w:val="left"/>
      </w:pPr>
      <w:r>
        <w:rPr>
          <w:b/>
        </w:rPr>
        <w:t>Date of Next Meeting: Wednesday 12 July 2023 at 7.30pm</w:t>
      </w:r>
    </w:p>
    <w:sectPr w:rsidR="00616F5B">
      <w:pgSz w:w="11900" w:h="16820"/>
      <w:pgMar w:top="1546" w:right="1434" w:bottom="1553"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E042B"/>
    <w:multiLevelType w:val="hybridMultilevel"/>
    <w:tmpl w:val="2EE20E8A"/>
    <w:lvl w:ilvl="0" w:tplc="33AE29A6">
      <w:start w:val="1"/>
      <w:numFmt w:val="decimal"/>
      <w:lvlText w:val="%1."/>
      <w:lvlJc w:val="left"/>
      <w:pPr>
        <w:ind w:left="364"/>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2A2C4434">
      <w:start w:val="1"/>
      <w:numFmt w:val="lowerLetter"/>
      <w:lvlText w:val="%2"/>
      <w:lvlJc w:val="left"/>
      <w:pPr>
        <w:ind w:left="10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E5823178">
      <w:start w:val="1"/>
      <w:numFmt w:val="lowerRoman"/>
      <w:lvlText w:val="%3"/>
      <w:lvlJc w:val="left"/>
      <w:pPr>
        <w:ind w:left="18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570A83F8">
      <w:start w:val="1"/>
      <w:numFmt w:val="decimal"/>
      <w:lvlText w:val="%4"/>
      <w:lvlJc w:val="left"/>
      <w:pPr>
        <w:ind w:left="25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2FE3F2A">
      <w:start w:val="1"/>
      <w:numFmt w:val="lowerLetter"/>
      <w:lvlText w:val="%5"/>
      <w:lvlJc w:val="left"/>
      <w:pPr>
        <w:ind w:left="324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86A86E58">
      <w:start w:val="1"/>
      <w:numFmt w:val="lowerRoman"/>
      <w:lvlText w:val="%6"/>
      <w:lvlJc w:val="left"/>
      <w:pPr>
        <w:ind w:left="396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C73496FE">
      <w:start w:val="1"/>
      <w:numFmt w:val="decimal"/>
      <w:lvlText w:val="%7"/>
      <w:lvlJc w:val="left"/>
      <w:pPr>
        <w:ind w:left="468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8E8DB22">
      <w:start w:val="1"/>
      <w:numFmt w:val="lowerLetter"/>
      <w:lvlText w:val="%8"/>
      <w:lvlJc w:val="left"/>
      <w:pPr>
        <w:ind w:left="540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48EAC4A">
      <w:start w:val="1"/>
      <w:numFmt w:val="lowerRoman"/>
      <w:lvlText w:val="%9"/>
      <w:lvlJc w:val="left"/>
      <w:pPr>
        <w:ind w:left="6123"/>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8D7569"/>
    <w:multiLevelType w:val="hybridMultilevel"/>
    <w:tmpl w:val="28162284"/>
    <w:lvl w:ilvl="0" w:tplc="8EE216FE">
      <w:start w:val="9"/>
      <w:numFmt w:val="decimal"/>
      <w:lvlText w:val="%1."/>
      <w:lvlJc w:val="left"/>
      <w:pPr>
        <w:ind w:left="37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7F84318">
      <w:start w:val="1"/>
      <w:numFmt w:val="lowerLetter"/>
      <w:lvlText w:val="%2"/>
      <w:lvlJc w:val="left"/>
      <w:pPr>
        <w:ind w:left="10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8389FB6">
      <w:start w:val="1"/>
      <w:numFmt w:val="lowerRoman"/>
      <w:lvlText w:val="%3"/>
      <w:lvlJc w:val="left"/>
      <w:pPr>
        <w:ind w:left="18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5781BF2">
      <w:start w:val="1"/>
      <w:numFmt w:val="decimal"/>
      <w:lvlText w:val="%4"/>
      <w:lvlJc w:val="left"/>
      <w:pPr>
        <w:ind w:left="25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60B20D46">
      <w:start w:val="1"/>
      <w:numFmt w:val="lowerLetter"/>
      <w:lvlText w:val="%5"/>
      <w:lvlJc w:val="left"/>
      <w:pPr>
        <w:ind w:left="325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984056D2">
      <w:start w:val="1"/>
      <w:numFmt w:val="lowerRoman"/>
      <w:lvlText w:val="%6"/>
      <w:lvlJc w:val="left"/>
      <w:pPr>
        <w:ind w:left="397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37FC068A">
      <w:start w:val="1"/>
      <w:numFmt w:val="decimal"/>
      <w:lvlText w:val="%7"/>
      <w:lvlJc w:val="left"/>
      <w:pPr>
        <w:ind w:left="469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A440AE4">
      <w:start w:val="1"/>
      <w:numFmt w:val="lowerLetter"/>
      <w:lvlText w:val="%8"/>
      <w:lvlJc w:val="left"/>
      <w:pPr>
        <w:ind w:left="541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2C32F6B6">
      <w:start w:val="1"/>
      <w:numFmt w:val="lowerRoman"/>
      <w:lvlText w:val="%9"/>
      <w:lvlJc w:val="left"/>
      <w:pPr>
        <w:ind w:left="613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num w:numId="1" w16cid:durableId="1949654953">
    <w:abstractNumId w:val="0"/>
  </w:num>
  <w:num w:numId="2" w16cid:durableId="19033282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F5B"/>
    <w:rsid w:val="005B7344"/>
    <w:rsid w:val="00616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97EC"/>
  <w15:docId w15:val="{A017E54E-521E-4699-A68B-2D547E0B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4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1132</Words>
  <Characters>6454</Characters>
  <Application>Microsoft Office Word</Application>
  <DocSecurity>0</DocSecurity>
  <Lines>53</Lines>
  <Paragraphs>15</Paragraphs>
  <ScaleCrop>false</ScaleCrop>
  <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Cathryn Newbery</dc:creator>
  <cp:keywords/>
  <cp:lastModifiedBy>Cathryn Newbery</cp:lastModifiedBy>
  <cp:revision>2</cp:revision>
  <dcterms:created xsi:type="dcterms:W3CDTF">2023-06-20T10:04:00Z</dcterms:created>
  <dcterms:modified xsi:type="dcterms:W3CDTF">2023-06-20T10:04:00Z</dcterms:modified>
</cp:coreProperties>
</file>